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5F" w:rsidRDefault="00327779">
      <w:pPr>
        <w:pStyle w:val="Title"/>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208915</wp:posOffset>
            </wp:positionH>
            <wp:positionV relativeFrom="paragraph">
              <wp:posOffset>46355</wp:posOffset>
            </wp:positionV>
            <wp:extent cx="5907405" cy="115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rsidR="007E725F" w:rsidRDefault="007E725F">
      <w:pPr>
        <w:pStyle w:val="Title"/>
        <w:rPr>
          <w:rFonts w:ascii="Arial" w:hAnsi="Arial" w:cs="Arial"/>
        </w:rPr>
      </w:pPr>
    </w:p>
    <w:p w:rsidR="00F62C7F" w:rsidRDefault="00F62C7F">
      <w:pPr>
        <w:jc w:val="center"/>
        <w:rPr>
          <w:rFonts w:ascii="Arial" w:hAnsi="Arial" w:cs="Arial"/>
          <w:b/>
          <w:u w:val="single"/>
        </w:rPr>
      </w:pPr>
    </w:p>
    <w:p w:rsidR="00F62C7F" w:rsidRPr="00327779" w:rsidRDefault="00F13929">
      <w:pPr>
        <w:pStyle w:val="Subtitle"/>
        <w:rPr>
          <w:rFonts w:ascii="Arial" w:hAnsi="Arial" w:cs="Arial"/>
          <w:sz w:val="80"/>
          <w:szCs w:val="80"/>
          <w:u w:val="none"/>
        </w:rPr>
      </w:pPr>
      <w:r w:rsidRPr="00327779">
        <w:rPr>
          <w:rFonts w:ascii="Arial" w:hAnsi="Arial" w:cs="Arial"/>
          <w:sz w:val="80"/>
          <w:szCs w:val="80"/>
          <w:u w:val="none"/>
        </w:rPr>
        <w:t>Charges, Remissions and Lettings Policy</w:t>
      </w:r>
    </w:p>
    <w:p w:rsidR="00F62C7F" w:rsidRDefault="00F62C7F">
      <w:pPr>
        <w:jc w:val="center"/>
        <w:rPr>
          <w:rFonts w:ascii="Arial" w:hAnsi="Arial" w:cs="Arial"/>
          <w:b/>
          <w:sz w:val="28"/>
          <w:u w:val="single"/>
        </w:rPr>
      </w:pPr>
    </w:p>
    <w:p w:rsidR="00ED6479" w:rsidRDefault="00ED6479">
      <w:pPr>
        <w:jc w:val="center"/>
        <w:rPr>
          <w:rFonts w:ascii="Arial" w:hAnsi="Arial" w:cs="Arial"/>
          <w:b/>
          <w:u w:val="single"/>
        </w:rPr>
      </w:pPr>
    </w:p>
    <w:p w:rsidR="007E725F" w:rsidRDefault="007E725F">
      <w:pPr>
        <w:rPr>
          <w:rFonts w:ascii="Arial" w:hAnsi="Arial" w:cs="Arial"/>
          <w:b/>
          <w:u w:val="single"/>
        </w:rPr>
      </w:pPr>
    </w:p>
    <w:p w:rsidR="007E725F" w:rsidRDefault="007E725F">
      <w:pPr>
        <w:rPr>
          <w:rFonts w:ascii="Arial" w:hAnsi="Arial" w:cs="Arial"/>
          <w:b/>
          <w:u w:val="single"/>
        </w:rPr>
      </w:pPr>
    </w:p>
    <w:p w:rsidR="007E725F" w:rsidRDefault="00441CBD" w:rsidP="007E725F">
      <w:pPr>
        <w:pStyle w:val="Title"/>
        <w:rPr>
          <w:rFonts w:ascii="Arial" w:hAnsi="Arial" w:cs="Arial"/>
          <w:b w:val="0"/>
        </w:rPr>
      </w:pPr>
      <w:bookmarkStart w:id="0" w:name="_GoBack"/>
      <w:r>
        <w:rPr>
          <w:rFonts w:ascii="Tahoma" w:eastAsia="Arial" w:hAnsi="Tahoma" w:cs="Tahoma"/>
          <w:b w:val="0"/>
          <w:noProof/>
          <w:sz w:val="32"/>
          <w:szCs w:val="32"/>
        </w:rPr>
        <w:drawing>
          <wp:anchor distT="0" distB="0" distL="114300" distR="114300" simplePos="0" relativeHeight="251660288" behindDoc="0" locked="0" layoutInCell="1" allowOverlap="1" wp14:anchorId="72E20BDF" wp14:editId="64EE4F3D">
            <wp:simplePos x="0" y="0"/>
            <wp:positionH relativeFrom="column">
              <wp:posOffset>1394460</wp:posOffset>
            </wp:positionH>
            <wp:positionV relativeFrom="paragraph">
              <wp:posOffset>152400</wp:posOffset>
            </wp:positionV>
            <wp:extent cx="3390900" cy="3773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0" cy="37731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E725F" w:rsidRDefault="007E725F" w:rsidP="007E725F">
      <w:pPr>
        <w:pStyle w:val="Title"/>
        <w:rPr>
          <w:rFonts w:ascii="Arial" w:hAnsi="Arial" w:cs="Arial"/>
          <w:b w:val="0"/>
        </w:rPr>
      </w:pPr>
    </w:p>
    <w:p w:rsidR="007E725F" w:rsidRDefault="007E725F" w:rsidP="007E725F">
      <w:pPr>
        <w:rPr>
          <w:b/>
        </w:rPr>
      </w:pPr>
    </w:p>
    <w:p w:rsidR="007E725F" w:rsidRDefault="007E725F" w:rsidP="007E725F">
      <w:pPr>
        <w:rPr>
          <w:b/>
        </w:rPr>
      </w:pPr>
    </w:p>
    <w:p w:rsidR="007E725F" w:rsidRDefault="007E725F" w:rsidP="007E725F">
      <w:pPr>
        <w:rPr>
          <w:b/>
        </w:rPr>
      </w:pPr>
    </w:p>
    <w:p w:rsidR="007E725F" w:rsidRPr="004F0602" w:rsidRDefault="007E725F" w:rsidP="00327779">
      <w:r>
        <w:tab/>
      </w:r>
      <w:r>
        <w:tab/>
      </w:r>
      <w:r>
        <w:tab/>
      </w:r>
      <w:r>
        <w:tab/>
      </w:r>
    </w:p>
    <w:p w:rsidR="007E725F" w:rsidRPr="004F0602" w:rsidRDefault="007E725F" w:rsidP="007E725F">
      <w:pPr>
        <w:tabs>
          <w:tab w:val="left" w:pos="4536"/>
          <w:tab w:val="left" w:pos="7371"/>
        </w:tabs>
        <w:ind w:left="709"/>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pPr>
        <w:rPr>
          <w:rFonts w:ascii="Arial" w:hAnsi="Arial" w:cs="Arial"/>
          <w:b/>
          <w:u w:val="single"/>
        </w:rPr>
      </w:pPr>
    </w:p>
    <w:p w:rsidR="00327779" w:rsidRDefault="00327779">
      <w:pPr>
        <w:rPr>
          <w:rFonts w:ascii="Arial" w:hAnsi="Arial" w:cs="Arial"/>
          <w:b/>
          <w:u w:val="single"/>
        </w:rPr>
      </w:pPr>
    </w:p>
    <w:p w:rsidR="00327779" w:rsidRDefault="00441CBD">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1666875</wp:posOffset>
                </wp:positionH>
                <wp:positionV relativeFrom="paragraph">
                  <wp:posOffset>8524875</wp:posOffset>
                </wp:positionV>
                <wp:extent cx="4391025" cy="847725"/>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47725"/>
                        </a:xfrm>
                        <a:prstGeom prst="rect">
                          <a:avLst/>
                        </a:prstGeom>
                        <a:solidFill>
                          <a:srgbClr val="FFE599"/>
                        </a:solidFill>
                        <a:ln w="9525">
                          <a:solidFill>
                            <a:srgbClr val="FFE599"/>
                          </a:solidFill>
                          <a:miter lim="800000"/>
                          <a:headEnd/>
                          <a:tailEnd/>
                        </a:ln>
                      </wps:spPr>
                      <wps:txbx>
                        <w:txbxContent>
                          <w:p w:rsidR="00441CBD" w:rsidRPr="008F508C" w:rsidRDefault="00441CBD" w:rsidP="00441CBD">
                            <w:pPr>
                              <w:rPr>
                                <w:rFonts w:ascii="Arial" w:hAnsi="Arial" w:cs="Arial"/>
                              </w:rPr>
                            </w:pPr>
                            <w:r w:rsidRPr="008F508C">
                              <w:rPr>
                                <w:rFonts w:ascii="Arial" w:hAnsi="Arial" w:cs="Arial"/>
                              </w:rPr>
                              <w:t xml:space="preserve">Reviewed/Adopted: </w:t>
                            </w:r>
                            <w:r w:rsidRPr="008F508C">
                              <w:rPr>
                                <w:rFonts w:ascii="Arial" w:hAnsi="Arial" w:cs="Arial"/>
                              </w:rPr>
                              <w:tab/>
                            </w:r>
                            <w:r w:rsidRPr="008F508C">
                              <w:rPr>
                                <w:rFonts w:ascii="Arial" w:hAnsi="Arial" w:cs="Arial"/>
                              </w:rPr>
                              <w:tab/>
                            </w:r>
                            <w:r>
                              <w:rPr>
                                <w:rFonts w:ascii="Arial" w:hAnsi="Arial" w:cs="Arial"/>
                              </w:rPr>
                              <w:t>May 2019</w:t>
                            </w:r>
                          </w:p>
                          <w:p w:rsidR="00441CBD" w:rsidRPr="008F508C" w:rsidRDefault="00441CBD" w:rsidP="00441CBD">
                            <w:pPr>
                              <w:rPr>
                                <w:rFonts w:ascii="Arial" w:hAnsi="Arial" w:cs="Arial"/>
                              </w:rPr>
                            </w:pPr>
                            <w:r>
                              <w:rPr>
                                <w:rFonts w:ascii="Arial" w:hAnsi="Arial" w:cs="Arial"/>
                              </w:rPr>
                              <w:t>Next Review Date:</w:t>
                            </w:r>
                            <w:r>
                              <w:rPr>
                                <w:rFonts w:ascii="Arial" w:hAnsi="Arial" w:cs="Arial"/>
                              </w:rPr>
                              <w:tab/>
                            </w:r>
                            <w:r>
                              <w:rPr>
                                <w:rFonts w:ascii="Arial" w:hAnsi="Arial" w:cs="Arial"/>
                              </w:rPr>
                              <w:tab/>
                              <w:t>May 2020</w:t>
                            </w:r>
                          </w:p>
                          <w:p w:rsidR="00441CBD" w:rsidRPr="008F508C" w:rsidRDefault="00441CBD" w:rsidP="00441CBD">
                            <w:pPr>
                              <w:rPr>
                                <w:rFonts w:ascii="Arial" w:hAnsi="Arial" w:cs="Arial"/>
                              </w:rPr>
                            </w:pPr>
                            <w:r w:rsidRPr="008F508C">
                              <w:rPr>
                                <w:rFonts w:ascii="Arial" w:hAnsi="Arial" w:cs="Arial"/>
                              </w:rPr>
                              <w:t>Review Frequency:</w:t>
                            </w:r>
                            <w:r w:rsidRPr="008F508C">
                              <w:rPr>
                                <w:rFonts w:ascii="Arial" w:hAnsi="Arial" w:cs="Arial"/>
                              </w:rPr>
                              <w:tab/>
                            </w:r>
                            <w:r w:rsidRPr="008F508C">
                              <w:rPr>
                                <w:rFonts w:ascii="Arial" w:hAnsi="Arial" w:cs="Arial"/>
                              </w:rPr>
                              <w:tab/>
                              <w:t xml:space="preserve">Every </w:t>
                            </w:r>
                            <w:r>
                              <w:rPr>
                                <w:rFonts w:ascii="Arial" w:hAnsi="Arial" w:cs="Arial"/>
                              </w:rPr>
                              <w:t>year</w:t>
                            </w:r>
                            <w:r w:rsidRPr="008F508C">
                              <w:rPr>
                                <w:rFonts w:ascii="Arial" w:hAnsi="Arial" w:cs="Arial"/>
                              </w:rPr>
                              <w:t xml:space="preserve">  </w:t>
                            </w:r>
                          </w:p>
                          <w:p w:rsidR="00441CBD" w:rsidRPr="008F508C" w:rsidRDefault="00441CBD" w:rsidP="00441CBD">
                            <w:pPr>
                              <w:rPr>
                                <w:rFonts w:ascii="Arial" w:hAnsi="Arial" w:cs="Arial"/>
                              </w:rPr>
                            </w:pPr>
                            <w:r>
                              <w:rPr>
                                <w:rFonts w:ascii="Arial" w:hAnsi="Arial" w:cs="Arial"/>
                              </w:rPr>
                              <w:t>Reviewed By:</w:t>
                            </w:r>
                            <w:r>
                              <w:rPr>
                                <w:rFonts w:ascii="Arial" w:hAnsi="Arial" w:cs="Arial"/>
                              </w:rPr>
                              <w:tab/>
                            </w:r>
                            <w:r>
                              <w:rPr>
                                <w:rFonts w:ascii="Arial" w:hAnsi="Arial" w:cs="Arial"/>
                              </w:rPr>
                              <w:tab/>
                              <w:t>RM</w:t>
                            </w:r>
                          </w:p>
                          <w:p w:rsidR="00441CBD" w:rsidRDefault="00441CBD" w:rsidP="0044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25pt;margin-top:671.25pt;width:345.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" fillcolor="#ffe599" strokecolor="#ffe599">
                <v:textbox>
                  <w:txbxContent>
                    <w:p w:rsidR="00441CBD" w:rsidRPr="008F508C" w:rsidRDefault="00441CBD" w:rsidP="00441CBD">
                      <w:pPr>
                        <w:rPr>
                          <w:rFonts w:ascii="Arial" w:hAnsi="Arial" w:cs="Arial"/>
                        </w:rPr>
                      </w:pPr>
                      <w:r w:rsidRPr="008F508C">
                        <w:rPr>
                          <w:rFonts w:ascii="Arial" w:hAnsi="Arial" w:cs="Arial"/>
                        </w:rPr>
                        <w:t xml:space="preserve">Reviewed/Adopted: </w:t>
                      </w:r>
                      <w:r w:rsidRPr="008F508C">
                        <w:rPr>
                          <w:rFonts w:ascii="Arial" w:hAnsi="Arial" w:cs="Arial"/>
                        </w:rPr>
                        <w:tab/>
                      </w:r>
                      <w:r w:rsidRPr="008F508C">
                        <w:rPr>
                          <w:rFonts w:ascii="Arial" w:hAnsi="Arial" w:cs="Arial"/>
                        </w:rPr>
                        <w:tab/>
                      </w:r>
                      <w:r>
                        <w:rPr>
                          <w:rFonts w:ascii="Arial" w:hAnsi="Arial" w:cs="Arial"/>
                        </w:rPr>
                        <w:t>May 2019</w:t>
                      </w:r>
                    </w:p>
                    <w:p w:rsidR="00441CBD" w:rsidRPr="008F508C" w:rsidRDefault="00441CBD" w:rsidP="00441CBD">
                      <w:pPr>
                        <w:rPr>
                          <w:rFonts w:ascii="Arial" w:hAnsi="Arial" w:cs="Arial"/>
                        </w:rPr>
                      </w:pPr>
                      <w:r>
                        <w:rPr>
                          <w:rFonts w:ascii="Arial" w:hAnsi="Arial" w:cs="Arial"/>
                        </w:rPr>
                        <w:t>Next Review Date:</w:t>
                      </w:r>
                      <w:r>
                        <w:rPr>
                          <w:rFonts w:ascii="Arial" w:hAnsi="Arial" w:cs="Arial"/>
                        </w:rPr>
                        <w:tab/>
                      </w:r>
                      <w:r>
                        <w:rPr>
                          <w:rFonts w:ascii="Arial" w:hAnsi="Arial" w:cs="Arial"/>
                        </w:rPr>
                        <w:tab/>
                        <w:t>May 2020</w:t>
                      </w:r>
                    </w:p>
                    <w:p w:rsidR="00441CBD" w:rsidRPr="008F508C" w:rsidRDefault="00441CBD" w:rsidP="00441CBD">
                      <w:pPr>
                        <w:rPr>
                          <w:rFonts w:ascii="Arial" w:hAnsi="Arial" w:cs="Arial"/>
                        </w:rPr>
                      </w:pPr>
                      <w:r w:rsidRPr="008F508C">
                        <w:rPr>
                          <w:rFonts w:ascii="Arial" w:hAnsi="Arial" w:cs="Arial"/>
                        </w:rPr>
                        <w:t>Review Frequency:</w:t>
                      </w:r>
                      <w:r w:rsidRPr="008F508C">
                        <w:rPr>
                          <w:rFonts w:ascii="Arial" w:hAnsi="Arial" w:cs="Arial"/>
                        </w:rPr>
                        <w:tab/>
                      </w:r>
                      <w:r w:rsidRPr="008F508C">
                        <w:rPr>
                          <w:rFonts w:ascii="Arial" w:hAnsi="Arial" w:cs="Arial"/>
                        </w:rPr>
                        <w:tab/>
                        <w:t xml:space="preserve">Every </w:t>
                      </w:r>
                      <w:r>
                        <w:rPr>
                          <w:rFonts w:ascii="Arial" w:hAnsi="Arial" w:cs="Arial"/>
                        </w:rPr>
                        <w:t>year</w:t>
                      </w:r>
                      <w:r w:rsidRPr="008F508C">
                        <w:rPr>
                          <w:rFonts w:ascii="Arial" w:hAnsi="Arial" w:cs="Arial"/>
                        </w:rPr>
                        <w:t xml:space="preserve">  </w:t>
                      </w:r>
                    </w:p>
                    <w:p w:rsidR="00441CBD" w:rsidRPr="008F508C" w:rsidRDefault="00441CBD" w:rsidP="00441CBD">
                      <w:pPr>
                        <w:rPr>
                          <w:rFonts w:ascii="Arial" w:hAnsi="Arial" w:cs="Arial"/>
                        </w:rPr>
                      </w:pPr>
                      <w:r>
                        <w:rPr>
                          <w:rFonts w:ascii="Arial" w:hAnsi="Arial" w:cs="Arial"/>
                        </w:rPr>
                        <w:t>Reviewed By:</w:t>
                      </w:r>
                      <w:r>
                        <w:rPr>
                          <w:rFonts w:ascii="Arial" w:hAnsi="Arial" w:cs="Arial"/>
                        </w:rPr>
                        <w:tab/>
                      </w:r>
                      <w:r>
                        <w:rPr>
                          <w:rFonts w:ascii="Arial" w:hAnsi="Arial" w:cs="Arial"/>
                        </w:rPr>
                        <w:tab/>
                        <w:t>RM</w:t>
                      </w:r>
                    </w:p>
                    <w:p w:rsidR="00441CBD" w:rsidRDefault="00441CBD" w:rsidP="00441CBD"/>
                  </w:txbxContent>
                </v:textbox>
              </v:shape>
            </w:pict>
          </mc:Fallback>
        </mc:AlternateContent>
      </w: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441CBD">
      <w:pPr>
        <w:rPr>
          <w:rFonts w:ascii="Arial" w:hAnsi="Arial" w:cs="Arial"/>
          <w:b/>
          <w:u w:val="single"/>
        </w:rPr>
      </w:pPr>
      <w:r>
        <w:rPr>
          <w:rFonts w:ascii="Arial" w:hAnsi="Arial" w:cs="Arial"/>
          <w:b/>
          <w:noProof/>
          <w:u w:val="single"/>
          <w:lang w:eastAsia="en-GB"/>
        </w:rPr>
        <w:drawing>
          <wp:anchor distT="0" distB="0" distL="114300" distR="114300" simplePos="0" relativeHeight="251661312" behindDoc="0" locked="0" layoutInCell="1" allowOverlap="1">
            <wp:simplePos x="0" y="0"/>
            <wp:positionH relativeFrom="column">
              <wp:posOffset>660400</wp:posOffset>
            </wp:positionH>
            <wp:positionV relativeFrom="paragraph">
              <wp:posOffset>104140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rsidR="00327779" w:rsidRDefault="00441CBD">
      <w:pPr>
        <w:rPr>
          <w:rFonts w:ascii="Arial" w:hAnsi="Arial" w:cs="Arial"/>
          <w:b/>
          <w:u w:val="single"/>
        </w:rPr>
      </w:pPr>
      <w:r w:rsidRPr="00441CBD">
        <w:rPr>
          <w:rFonts w:ascii="Arial" w:hAnsi="Arial" w:cs="Arial"/>
          <w:b/>
          <w:noProof/>
          <w:u w:val="single"/>
          <w:lang w:eastAsia="en-GB"/>
        </w:rPr>
        <mc:AlternateContent>
          <mc:Choice Requires="wps">
            <w:drawing>
              <wp:anchor distT="45720" distB="45720" distL="114300" distR="114300" simplePos="0" relativeHeight="251664384" behindDoc="0" locked="0" layoutInCell="1" allowOverlap="1">
                <wp:simplePos x="0" y="0"/>
                <wp:positionH relativeFrom="column">
                  <wp:posOffset>1394460</wp:posOffset>
                </wp:positionH>
                <wp:positionV relativeFrom="paragraph">
                  <wp:posOffset>33020</wp:posOffset>
                </wp:positionV>
                <wp:extent cx="32480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28675"/>
                        </a:xfrm>
                        <a:prstGeom prst="rect">
                          <a:avLst/>
                        </a:prstGeom>
                        <a:solidFill>
                          <a:srgbClr val="FFFFFF"/>
                        </a:solidFill>
                        <a:ln w="9525">
                          <a:solidFill>
                            <a:srgbClr val="000000"/>
                          </a:solidFill>
                          <a:miter lim="800000"/>
                          <a:headEnd/>
                          <a:tailEnd/>
                        </a:ln>
                      </wps:spPr>
                      <wps:txbx>
                        <w:txbxContent>
                          <w:p w:rsidR="00441CBD" w:rsidRPr="008F508C" w:rsidRDefault="00441CBD" w:rsidP="00441CBD">
                            <w:pPr>
                              <w:rPr>
                                <w:rFonts w:ascii="Arial" w:hAnsi="Arial" w:cs="Arial"/>
                              </w:rPr>
                            </w:pPr>
                            <w:r w:rsidRPr="008F508C">
                              <w:rPr>
                                <w:rFonts w:ascii="Arial" w:hAnsi="Arial" w:cs="Arial"/>
                              </w:rPr>
                              <w:t xml:space="preserve">Reviewed/Adopted: </w:t>
                            </w:r>
                            <w:r w:rsidRPr="008F508C">
                              <w:rPr>
                                <w:rFonts w:ascii="Arial" w:hAnsi="Arial" w:cs="Arial"/>
                              </w:rPr>
                              <w:tab/>
                            </w:r>
                            <w:r w:rsidRPr="008F508C">
                              <w:rPr>
                                <w:rFonts w:ascii="Arial" w:hAnsi="Arial" w:cs="Arial"/>
                              </w:rPr>
                              <w:tab/>
                            </w:r>
                            <w:r>
                              <w:rPr>
                                <w:rFonts w:ascii="Arial" w:hAnsi="Arial" w:cs="Arial"/>
                              </w:rPr>
                              <w:t>November</w:t>
                            </w:r>
                            <w:r>
                              <w:rPr>
                                <w:rFonts w:ascii="Arial" w:hAnsi="Arial" w:cs="Arial"/>
                              </w:rPr>
                              <w:t xml:space="preserve"> 2019</w:t>
                            </w:r>
                          </w:p>
                          <w:p w:rsidR="00441CBD" w:rsidRPr="008F508C" w:rsidRDefault="00441CBD" w:rsidP="00441CBD">
                            <w:pPr>
                              <w:rPr>
                                <w:rFonts w:ascii="Arial" w:hAnsi="Arial" w:cs="Arial"/>
                              </w:rPr>
                            </w:pPr>
                            <w:r>
                              <w:rPr>
                                <w:rFonts w:ascii="Arial" w:hAnsi="Arial" w:cs="Arial"/>
                              </w:rPr>
                              <w:t>Next Review Date:</w:t>
                            </w:r>
                            <w:r>
                              <w:rPr>
                                <w:rFonts w:ascii="Arial" w:hAnsi="Arial" w:cs="Arial"/>
                              </w:rPr>
                              <w:tab/>
                            </w:r>
                            <w:r>
                              <w:rPr>
                                <w:rFonts w:ascii="Arial" w:hAnsi="Arial" w:cs="Arial"/>
                              </w:rPr>
                              <w:tab/>
                            </w:r>
                            <w:r>
                              <w:rPr>
                                <w:rFonts w:ascii="Arial" w:hAnsi="Arial" w:cs="Arial"/>
                              </w:rPr>
                              <w:t>November</w:t>
                            </w:r>
                            <w:r>
                              <w:rPr>
                                <w:rFonts w:ascii="Arial" w:hAnsi="Arial" w:cs="Arial"/>
                              </w:rPr>
                              <w:t xml:space="preserve"> 2020</w:t>
                            </w:r>
                          </w:p>
                          <w:p w:rsidR="00441CBD" w:rsidRPr="008F508C" w:rsidRDefault="00441CBD" w:rsidP="00441CBD">
                            <w:pPr>
                              <w:rPr>
                                <w:rFonts w:ascii="Arial" w:hAnsi="Arial" w:cs="Arial"/>
                              </w:rPr>
                            </w:pPr>
                            <w:r w:rsidRPr="008F508C">
                              <w:rPr>
                                <w:rFonts w:ascii="Arial" w:hAnsi="Arial" w:cs="Arial"/>
                              </w:rPr>
                              <w:t>Review Frequency:</w:t>
                            </w:r>
                            <w:r w:rsidRPr="008F508C">
                              <w:rPr>
                                <w:rFonts w:ascii="Arial" w:hAnsi="Arial" w:cs="Arial"/>
                              </w:rPr>
                              <w:tab/>
                            </w:r>
                            <w:r w:rsidRPr="008F508C">
                              <w:rPr>
                                <w:rFonts w:ascii="Arial" w:hAnsi="Arial" w:cs="Arial"/>
                              </w:rPr>
                              <w:tab/>
                              <w:t xml:space="preserve">Every </w:t>
                            </w:r>
                            <w:r>
                              <w:rPr>
                                <w:rFonts w:ascii="Arial" w:hAnsi="Arial" w:cs="Arial"/>
                              </w:rPr>
                              <w:t>year</w:t>
                            </w:r>
                            <w:r w:rsidRPr="008F508C">
                              <w:rPr>
                                <w:rFonts w:ascii="Arial" w:hAnsi="Arial" w:cs="Arial"/>
                              </w:rPr>
                              <w:t xml:space="preserve">  </w:t>
                            </w:r>
                          </w:p>
                          <w:p w:rsidR="00441CBD" w:rsidRPr="008F508C" w:rsidRDefault="00441CBD" w:rsidP="00441CBD">
                            <w:pPr>
                              <w:rPr>
                                <w:rFonts w:ascii="Arial" w:hAnsi="Arial" w:cs="Arial"/>
                              </w:rPr>
                            </w:pPr>
                            <w:r>
                              <w:rPr>
                                <w:rFonts w:ascii="Arial" w:hAnsi="Arial" w:cs="Arial"/>
                              </w:rPr>
                              <w:t>Reviewed By:</w:t>
                            </w:r>
                            <w:r>
                              <w:rPr>
                                <w:rFonts w:ascii="Arial" w:hAnsi="Arial" w:cs="Arial"/>
                              </w:rPr>
                              <w:tab/>
                            </w:r>
                            <w:r>
                              <w:rPr>
                                <w:rFonts w:ascii="Arial" w:hAnsi="Arial" w:cs="Arial"/>
                              </w:rPr>
                              <w:tab/>
                              <w:t>RM</w:t>
                            </w:r>
                          </w:p>
                          <w:p w:rsidR="00441CBD" w:rsidRDefault="00441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9.8pt;margin-top:2.6pt;width:255.75pt;height:6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">
                <v:textbox>
                  <w:txbxContent>
                    <w:p w:rsidR="00441CBD" w:rsidRPr="008F508C" w:rsidRDefault="00441CBD" w:rsidP="00441CBD">
                      <w:pPr>
                        <w:rPr>
                          <w:rFonts w:ascii="Arial" w:hAnsi="Arial" w:cs="Arial"/>
                        </w:rPr>
                      </w:pPr>
                      <w:r w:rsidRPr="008F508C">
                        <w:rPr>
                          <w:rFonts w:ascii="Arial" w:hAnsi="Arial" w:cs="Arial"/>
                        </w:rPr>
                        <w:t xml:space="preserve">Reviewed/Adopted: </w:t>
                      </w:r>
                      <w:r w:rsidRPr="008F508C">
                        <w:rPr>
                          <w:rFonts w:ascii="Arial" w:hAnsi="Arial" w:cs="Arial"/>
                        </w:rPr>
                        <w:tab/>
                      </w:r>
                      <w:r w:rsidRPr="008F508C">
                        <w:rPr>
                          <w:rFonts w:ascii="Arial" w:hAnsi="Arial" w:cs="Arial"/>
                        </w:rPr>
                        <w:tab/>
                      </w:r>
                      <w:r>
                        <w:rPr>
                          <w:rFonts w:ascii="Arial" w:hAnsi="Arial" w:cs="Arial"/>
                        </w:rPr>
                        <w:t>November</w:t>
                      </w:r>
                      <w:r>
                        <w:rPr>
                          <w:rFonts w:ascii="Arial" w:hAnsi="Arial" w:cs="Arial"/>
                        </w:rPr>
                        <w:t xml:space="preserve"> 2019</w:t>
                      </w:r>
                    </w:p>
                    <w:p w:rsidR="00441CBD" w:rsidRPr="008F508C" w:rsidRDefault="00441CBD" w:rsidP="00441CBD">
                      <w:pPr>
                        <w:rPr>
                          <w:rFonts w:ascii="Arial" w:hAnsi="Arial" w:cs="Arial"/>
                        </w:rPr>
                      </w:pPr>
                      <w:r>
                        <w:rPr>
                          <w:rFonts w:ascii="Arial" w:hAnsi="Arial" w:cs="Arial"/>
                        </w:rPr>
                        <w:t>Next Review Date:</w:t>
                      </w:r>
                      <w:r>
                        <w:rPr>
                          <w:rFonts w:ascii="Arial" w:hAnsi="Arial" w:cs="Arial"/>
                        </w:rPr>
                        <w:tab/>
                      </w:r>
                      <w:r>
                        <w:rPr>
                          <w:rFonts w:ascii="Arial" w:hAnsi="Arial" w:cs="Arial"/>
                        </w:rPr>
                        <w:tab/>
                      </w:r>
                      <w:r>
                        <w:rPr>
                          <w:rFonts w:ascii="Arial" w:hAnsi="Arial" w:cs="Arial"/>
                        </w:rPr>
                        <w:t>November</w:t>
                      </w:r>
                      <w:r>
                        <w:rPr>
                          <w:rFonts w:ascii="Arial" w:hAnsi="Arial" w:cs="Arial"/>
                        </w:rPr>
                        <w:t xml:space="preserve"> 2020</w:t>
                      </w:r>
                    </w:p>
                    <w:p w:rsidR="00441CBD" w:rsidRPr="008F508C" w:rsidRDefault="00441CBD" w:rsidP="00441CBD">
                      <w:pPr>
                        <w:rPr>
                          <w:rFonts w:ascii="Arial" w:hAnsi="Arial" w:cs="Arial"/>
                        </w:rPr>
                      </w:pPr>
                      <w:r w:rsidRPr="008F508C">
                        <w:rPr>
                          <w:rFonts w:ascii="Arial" w:hAnsi="Arial" w:cs="Arial"/>
                        </w:rPr>
                        <w:t>Review Frequency:</w:t>
                      </w:r>
                      <w:r w:rsidRPr="008F508C">
                        <w:rPr>
                          <w:rFonts w:ascii="Arial" w:hAnsi="Arial" w:cs="Arial"/>
                        </w:rPr>
                        <w:tab/>
                      </w:r>
                      <w:r w:rsidRPr="008F508C">
                        <w:rPr>
                          <w:rFonts w:ascii="Arial" w:hAnsi="Arial" w:cs="Arial"/>
                        </w:rPr>
                        <w:tab/>
                        <w:t xml:space="preserve">Every </w:t>
                      </w:r>
                      <w:r>
                        <w:rPr>
                          <w:rFonts w:ascii="Arial" w:hAnsi="Arial" w:cs="Arial"/>
                        </w:rPr>
                        <w:t>year</w:t>
                      </w:r>
                      <w:r w:rsidRPr="008F508C">
                        <w:rPr>
                          <w:rFonts w:ascii="Arial" w:hAnsi="Arial" w:cs="Arial"/>
                        </w:rPr>
                        <w:t xml:space="preserve">  </w:t>
                      </w:r>
                    </w:p>
                    <w:p w:rsidR="00441CBD" w:rsidRPr="008F508C" w:rsidRDefault="00441CBD" w:rsidP="00441CBD">
                      <w:pPr>
                        <w:rPr>
                          <w:rFonts w:ascii="Arial" w:hAnsi="Arial" w:cs="Arial"/>
                        </w:rPr>
                      </w:pPr>
                      <w:r>
                        <w:rPr>
                          <w:rFonts w:ascii="Arial" w:hAnsi="Arial" w:cs="Arial"/>
                        </w:rPr>
                        <w:t>Reviewed By:</w:t>
                      </w:r>
                      <w:r>
                        <w:rPr>
                          <w:rFonts w:ascii="Arial" w:hAnsi="Arial" w:cs="Arial"/>
                        </w:rPr>
                        <w:tab/>
                      </w:r>
                      <w:r>
                        <w:rPr>
                          <w:rFonts w:ascii="Arial" w:hAnsi="Arial" w:cs="Arial"/>
                        </w:rPr>
                        <w:tab/>
                        <w:t>RM</w:t>
                      </w:r>
                    </w:p>
                    <w:p w:rsidR="00441CBD" w:rsidRDefault="00441CBD"/>
                  </w:txbxContent>
                </v:textbox>
                <w10:wrap type="square"/>
              </v:shape>
            </w:pict>
          </mc:Fallback>
        </mc:AlternateContent>
      </w: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327779">
      <w:pPr>
        <w:rPr>
          <w:rFonts w:ascii="Arial" w:hAnsi="Arial" w:cs="Arial"/>
          <w:b/>
          <w:u w:val="single"/>
        </w:rPr>
      </w:pPr>
    </w:p>
    <w:p w:rsidR="00327779" w:rsidRDefault="00327779">
      <w:pPr>
        <w:rPr>
          <w:rFonts w:ascii="Arial" w:hAnsi="Arial" w:cs="Arial"/>
          <w:b/>
          <w:u w:val="single"/>
        </w:rPr>
      </w:pPr>
    </w:p>
    <w:p w:rsidR="007E725F" w:rsidRDefault="007E725F">
      <w:pPr>
        <w:rPr>
          <w:rFonts w:ascii="Arial" w:hAnsi="Arial" w:cs="Arial"/>
          <w:b/>
          <w:u w:val="single"/>
        </w:rPr>
      </w:pPr>
    </w:p>
    <w:p w:rsidR="00376DD4" w:rsidRDefault="00376DD4">
      <w:pPr>
        <w:rPr>
          <w:rFonts w:ascii="Arial" w:hAnsi="Arial" w:cs="Arial"/>
          <w:b/>
          <w:u w:val="single"/>
        </w:rPr>
      </w:pPr>
    </w:p>
    <w:p w:rsidR="00F62C7F" w:rsidRPr="00376DD4" w:rsidRDefault="00356D3F">
      <w:pPr>
        <w:rPr>
          <w:rFonts w:ascii="Arial" w:hAnsi="Arial" w:cs="Arial"/>
          <w:b/>
          <w:sz w:val="26"/>
          <w:szCs w:val="26"/>
          <w:u w:val="single"/>
        </w:rPr>
      </w:pPr>
      <w:r w:rsidRPr="00376DD4">
        <w:rPr>
          <w:rFonts w:ascii="Arial" w:hAnsi="Arial" w:cs="Arial"/>
          <w:b/>
          <w:sz w:val="26"/>
          <w:szCs w:val="26"/>
          <w:u w:val="single"/>
        </w:rPr>
        <w:lastRenderedPageBreak/>
        <w:t>Introduction</w:t>
      </w:r>
    </w:p>
    <w:p w:rsidR="00ED6479" w:rsidRPr="00500697" w:rsidRDefault="00ED6479">
      <w:pPr>
        <w:rPr>
          <w:rFonts w:ascii="Arial" w:hAnsi="Arial" w:cs="Arial"/>
          <w:sz w:val="26"/>
          <w:szCs w:val="26"/>
        </w:rPr>
      </w:pPr>
    </w:p>
    <w:p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rsidR="0003564A" w:rsidRPr="00376DD4" w:rsidRDefault="0003564A" w:rsidP="00ED6479">
      <w:pPr>
        <w:rPr>
          <w:rFonts w:ascii="Arial" w:hAnsi="Arial" w:cs="Arial"/>
          <w:sz w:val="26"/>
          <w:szCs w:val="26"/>
        </w:rPr>
      </w:pPr>
    </w:p>
    <w:p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rsidR="00ED6479" w:rsidRPr="00376DD4" w:rsidRDefault="00ED6479" w:rsidP="00ED6479">
      <w:pPr>
        <w:rPr>
          <w:rFonts w:ascii="Arial" w:hAnsi="Arial" w:cs="Arial"/>
          <w:sz w:val="26"/>
          <w:szCs w:val="26"/>
        </w:rPr>
      </w:pPr>
    </w:p>
    <w:p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11"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rsidR="00AD172F" w:rsidRPr="00376DD4" w:rsidRDefault="00AD172F" w:rsidP="00ED6479">
      <w:pPr>
        <w:rPr>
          <w:rFonts w:ascii="Arial" w:hAnsi="Arial" w:cs="Arial"/>
          <w:sz w:val="26"/>
          <w:szCs w:val="26"/>
        </w:rPr>
      </w:pPr>
    </w:p>
    <w:p w:rsidR="00AD172F" w:rsidRPr="00376DD4"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Therefore </w:t>
      </w:r>
      <w:r w:rsidR="007E725F" w:rsidRPr="00376DD4">
        <w:rPr>
          <w:sz w:val="26"/>
          <w:szCs w:val="26"/>
        </w:rPr>
        <w:t>s</w:t>
      </w:r>
      <w:r w:rsidR="00E648B3" w:rsidRPr="00376DD4">
        <w:rPr>
          <w:sz w:val="26"/>
          <w:szCs w:val="26"/>
        </w:rPr>
        <w:t>chools with available space are permitted to approve lettings in accordance with this policy.</w:t>
      </w:r>
    </w:p>
    <w:p w:rsidR="00863723" w:rsidRPr="00376DD4" w:rsidRDefault="00863723" w:rsidP="00863723">
      <w:pPr>
        <w:jc w:val="both"/>
        <w:rPr>
          <w:rFonts w:ascii="Arial" w:hAnsi="Arial" w:cs="Arial"/>
          <w:sz w:val="26"/>
          <w:szCs w:val="26"/>
          <w:lang w:eastAsia="en-GB"/>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863723" w:rsidRPr="00376DD4" w:rsidRDefault="00863723" w:rsidP="00ED6479">
      <w:pPr>
        <w:rPr>
          <w:rFonts w:ascii="Arial" w:hAnsi="Arial" w:cs="Arial"/>
          <w:sz w:val="26"/>
          <w:szCs w:val="26"/>
        </w:rPr>
      </w:pP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Day visits within or mainly within school hours</w:t>
      </w:r>
    </w:p>
    <w:p w:rsidR="00F62C7F" w:rsidRPr="00376DD4" w:rsidRDefault="00F62C7F">
      <w:pPr>
        <w:rPr>
          <w:rFonts w:ascii="Arial" w:hAnsi="Arial" w:cs="Arial"/>
          <w:sz w:val="26"/>
          <w:szCs w:val="26"/>
        </w:rPr>
      </w:pPr>
    </w:p>
    <w:p w:rsidR="00863723" w:rsidRPr="00376DD4" w:rsidRDefault="00863723" w:rsidP="00863723">
      <w:pPr>
        <w:ind w:left="360"/>
        <w:rPr>
          <w:rFonts w:ascii="Arial" w:hAnsi="Arial" w:cs="Arial"/>
          <w:sz w:val="26"/>
          <w:szCs w:val="26"/>
        </w:rPr>
      </w:pPr>
      <w:r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863723" w:rsidRPr="00376DD4" w:rsidRDefault="00863723" w:rsidP="00863723">
      <w:pPr>
        <w:ind w:left="360"/>
        <w:rPr>
          <w:rFonts w:ascii="Arial" w:hAnsi="Arial" w:cs="Arial"/>
          <w:sz w:val="26"/>
          <w:szCs w:val="26"/>
        </w:rPr>
      </w:pPr>
    </w:p>
    <w:p w:rsidR="00F62C7F" w:rsidRDefault="00863723">
      <w:pPr>
        <w:rPr>
          <w:rFonts w:ascii="Arial" w:hAnsi="Arial" w:cs="Arial"/>
          <w:sz w:val="26"/>
          <w:szCs w:val="26"/>
        </w:rPr>
      </w:pPr>
      <w:r w:rsidRPr="00376DD4">
        <w:rPr>
          <w:rFonts w:ascii="Arial" w:hAnsi="Arial" w:cs="Arial"/>
          <w:sz w:val="26"/>
          <w:szCs w:val="26"/>
        </w:rPr>
        <w:t xml:space="preserve">If a parent wishes their child to take part in a school trip, visit or activity or event but is unwilling or unable to make a contribution,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500697" w:rsidRDefault="00500697">
      <w:pPr>
        <w:rPr>
          <w:rFonts w:ascii="Arial" w:hAnsi="Arial" w:cs="Arial"/>
          <w:sz w:val="26"/>
          <w:szCs w:val="26"/>
        </w:rPr>
      </w:pPr>
    </w:p>
    <w:p w:rsidR="00500697" w:rsidRDefault="00500697">
      <w:pPr>
        <w:rPr>
          <w:rFonts w:ascii="Arial" w:hAnsi="Arial" w:cs="Arial"/>
          <w:sz w:val="26"/>
          <w:szCs w:val="26"/>
        </w:rPr>
      </w:pPr>
    </w:p>
    <w:p w:rsidR="00500697" w:rsidRDefault="00500697">
      <w:pPr>
        <w:rPr>
          <w:rFonts w:ascii="Arial" w:hAnsi="Arial" w:cs="Arial"/>
          <w:sz w:val="26"/>
          <w:szCs w:val="26"/>
        </w:rPr>
      </w:pPr>
    </w:p>
    <w:p w:rsidR="00376DD4" w:rsidRPr="00376DD4" w:rsidRDefault="00376DD4">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lastRenderedPageBreak/>
        <w:t>Residential visits in school time</w:t>
      </w:r>
    </w:p>
    <w:p w:rsidR="00F62C7F" w:rsidRPr="00376DD4" w:rsidRDefault="00F62C7F">
      <w:pPr>
        <w:rPr>
          <w:rFonts w:ascii="Arial" w:hAnsi="Arial" w:cs="Arial"/>
          <w:sz w:val="26"/>
          <w:szCs w:val="26"/>
        </w:rPr>
      </w:pPr>
    </w:p>
    <w:p w:rsidR="001A1FA6" w:rsidRPr="00376DD4" w:rsidRDefault="008F774E" w:rsidP="001A1FA6">
      <w:pPr>
        <w:ind w:left="340"/>
        <w:jc w:val="both"/>
        <w:rPr>
          <w:rFonts w:ascii="Arial" w:hAnsi="Arial" w:cs="Arial"/>
          <w:sz w:val="26"/>
          <w:szCs w:val="26"/>
        </w:rPr>
      </w:pPr>
      <w:r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rsidR="001A1FA6" w:rsidRPr="00376DD4" w:rsidRDefault="001A1FA6" w:rsidP="001A1FA6">
      <w:pPr>
        <w:ind w:left="340"/>
        <w:jc w:val="both"/>
        <w:rPr>
          <w:rFonts w:ascii="Arial" w:hAnsi="Arial" w:cs="Arial"/>
          <w:sz w:val="26"/>
          <w:szCs w:val="26"/>
        </w:rPr>
      </w:pPr>
    </w:p>
    <w:p w:rsidR="001A1FA6" w:rsidRPr="00376DD4" w:rsidRDefault="002F69D5" w:rsidP="001A1FA6">
      <w:pPr>
        <w:ind w:left="340"/>
        <w:jc w:val="both"/>
        <w:rPr>
          <w:rFonts w:ascii="Arial" w:hAnsi="Arial" w:cs="Arial"/>
          <w:sz w:val="26"/>
          <w:szCs w:val="26"/>
          <w:lang w:eastAsia="en-GB"/>
        </w:rPr>
      </w:pPr>
      <w:r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sidR="00A05C44" w:rsidRPr="00376DD4">
        <w:rPr>
          <w:rFonts w:ascii="Arial" w:hAnsi="Arial" w:cs="Arial"/>
          <w:sz w:val="26"/>
          <w:szCs w:val="26"/>
        </w:rPr>
        <w:t xml:space="preserve"> T</w:t>
      </w:r>
      <w:r w:rsidR="001A1FA6" w:rsidRPr="00376DD4">
        <w:rPr>
          <w:rFonts w:ascii="Arial" w:hAnsi="Arial" w:cs="Arial"/>
          <w:sz w:val="26"/>
          <w:szCs w:val="26"/>
        </w:rPr>
        <w:t xml:space="preserve">eacher in confidence.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Activities outside or mainly outside school hours</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Parents will be expected to meet the full cost</w:t>
      </w:r>
      <w:r w:rsidR="00ED6479" w:rsidRPr="00376DD4">
        <w:rPr>
          <w:rFonts w:ascii="Arial" w:hAnsi="Arial" w:cs="Arial"/>
          <w:sz w:val="26"/>
          <w:szCs w:val="26"/>
        </w:rPr>
        <w:t>. P</w:t>
      </w:r>
      <w:r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Ingredients/materials for practical activities such as cookery and craft</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rsidR="00F62C7F" w:rsidRPr="00376DD4" w:rsidRDefault="00F62C7F">
      <w:pPr>
        <w:ind w:left="360"/>
        <w:rPr>
          <w:rFonts w:ascii="Arial" w:hAnsi="Arial" w:cs="Arial"/>
          <w:sz w:val="26"/>
          <w:szCs w:val="26"/>
        </w:rPr>
      </w:pPr>
    </w:p>
    <w:p w:rsidR="00F62C7F" w:rsidRPr="00376DD4" w:rsidRDefault="00F62C7F">
      <w:pPr>
        <w:ind w:left="360"/>
        <w:rPr>
          <w:rFonts w:ascii="Arial" w:hAnsi="Arial" w:cs="Arial"/>
          <w:sz w:val="26"/>
          <w:szCs w:val="26"/>
        </w:rPr>
      </w:pPr>
      <w:r w:rsidRPr="00376DD4">
        <w:rPr>
          <w:rFonts w:ascii="Arial" w:hAnsi="Arial" w:cs="Arial"/>
          <w:sz w:val="26"/>
          <w:szCs w:val="26"/>
        </w:rPr>
        <w:t>No child will be disadvantaged because of parents’ inability or unwillingness to pay, and, therefore, all children will be able to participate in these activities.</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Lost school equipment, books, etc.</w:t>
      </w:r>
    </w:p>
    <w:p w:rsidR="00F62C7F" w:rsidRPr="00376DD4" w:rsidRDefault="00F62C7F">
      <w:pPr>
        <w:rPr>
          <w:rFonts w:ascii="Arial" w:hAnsi="Arial" w:cs="Arial"/>
          <w:b/>
          <w:sz w:val="26"/>
          <w:szCs w:val="26"/>
          <w:u w:val="single"/>
        </w:rPr>
      </w:pPr>
    </w:p>
    <w:p w:rsidR="00ED6479" w:rsidRPr="00376DD4" w:rsidRDefault="00F62C7F" w:rsidP="00ED6479">
      <w:pPr>
        <w:pStyle w:val="BodyTextIndent"/>
        <w:rPr>
          <w:rFonts w:ascii="Arial" w:hAnsi="Arial" w:cs="Arial"/>
          <w:sz w:val="26"/>
          <w:szCs w:val="26"/>
        </w:rPr>
      </w:pPr>
      <w:r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Breakages and damage to school buildings, furniture or property</w:t>
      </w:r>
    </w:p>
    <w:p w:rsidR="00F62C7F" w:rsidRPr="00376DD4" w:rsidRDefault="00F62C7F">
      <w:pPr>
        <w:rPr>
          <w:rFonts w:ascii="Arial" w:hAnsi="Arial" w:cs="Arial"/>
          <w:b/>
          <w:sz w:val="26"/>
          <w:szCs w:val="26"/>
          <w:u w:val="single"/>
        </w:rPr>
      </w:pPr>
    </w:p>
    <w:p w:rsidR="002A134E" w:rsidRPr="00376DD4" w:rsidRDefault="002A134E" w:rsidP="00ED6479">
      <w:pPr>
        <w:pStyle w:val="BodyTextIndent"/>
        <w:rPr>
          <w:rFonts w:ascii="Arial" w:hAnsi="Arial" w:cs="Arial"/>
          <w:sz w:val="26"/>
          <w:szCs w:val="26"/>
        </w:rPr>
      </w:pPr>
      <w:r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Pr="00376DD4">
        <w:rPr>
          <w:rFonts w:ascii="Arial" w:hAnsi="Arial" w:cs="Arial"/>
          <w:sz w:val="26"/>
          <w:szCs w:val="26"/>
        </w:rPr>
        <w:t>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r w:rsidR="00F13929" w:rsidRPr="00376DD4">
        <w:rPr>
          <w:rFonts w:ascii="Arial" w:hAnsi="Arial" w:cs="Arial"/>
          <w:sz w:val="26"/>
          <w:szCs w:val="26"/>
        </w:rPr>
        <w:t>.</w:t>
      </w:r>
    </w:p>
    <w:p w:rsidR="002A134E" w:rsidRPr="00376DD4" w:rsidRDefault="002A134E" w:rsidP="00ED6479">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Extended Services</w:t>
      </w:r>
    </w:p>
    <w:p w:rsidR="00B3550D" w:rsidRPr="00376DD4" w:rsidRDefault="00B3550D" w:rsidP="00B3550D">
      <w:pPr>
        <w:pStyle w:val="BodyTextIndent"/>
        <w:rPr>
          <w:rFonts w:ascii="Arial" w:hAnsi="Arial" w:cs="Arial"/>
          <w:b/>
          <w:sz w:val="26"/>
          <w:szCs w:val="26"/>
          <w:u w:val="single"/>
        </w:rPr>
      </w:pPr>
    </w:p>
    <w:p w:rsidR="00B3550D" w:rsidRPr="00376DD4" w:rsidRDefault="00B3550D" w:rsidP="00B3550D">
      <w:pPr>
        <w:pStyle w:val="BodyTextIndent"/>
        <w:rPr>
          <w:rFonts w:ascii="Arial" w:hAnsi="Arial" w:cs="Arial"/>
          <w:sz w:val="26"/>
          <w:szCs w:val="26"/>
        </w:rPr>
      </w:pPr>
      <w:r w:rsidRPr="00376DD4">
        <w:rPr>
          <w:rFonts w:ascii="Arial" w:hAnsi="Arial" w:cs="Arial"/>
          <w:sz w:val="26"/>
          <w:szCs w:val="26"/>
        </w:rPr>
        <w:t xml:space="preserve">Parents / Carers who choose to use the </w:t>
      </w:r>
      <w:r w:rsidR="008F774E" w:rsidRPr="00376DD4">
        <w:rPr>
          <w:rFonts w:ascii="Arial" w:hAnsi="Arial" w:cs="Arial"/>
          <w:sz w:val="26"/>
          <w:szCs w:val="26"/>
        </w:rPr>
        <w:t>S</w:t>
      </w:r>
      <w:r w:rsidRPr="00376DD4">
        <w:rPr>
          <w:rFonts w:ascii="Arial" w:hAnsi="Arial" w:cs="Arial"/>
          <w:sz w:val="26"/>
          <w:szCs w:val="26"/>
        </w:rPr>
        <w:t>chool</w:t>
      </w:r>
      <w:r w:rsidR="008F774E" w:rsidRPr="00376DD4">
        <w:rPr>
          <w:rFonts w:ascii="Arial" w:hAnsi="Arial" w:cs="Arial"/>
          <w:sz w:val="26"/>
          <w:szCs w:val="26"/>
        </w:rPr>
        <w:t>’</w:t>
      </w:r>
      <w:r w:rsidRPr="00376DD4">
        <w:rPr>
          <w:rFonts w:ascii="Arial" w:hAnsi="Arial" w:cs="Arial"/>
          <w:sz w:val="26"/>
          <w:szCs w:val="26"/>
        </w:rPr>
        <w:t xml:space="preserve">s extended </w:t>
      </w:r>
      <w:proofErr w:type="gramStart"/>
      <w:r w:rsidRPr="00376DD4">
        <w:rPr>
          <w:rFonts w:ascii="Arial" w:hAnsi="Arial" w:cs="Arial"/>
          <w:sz w:val="26"/>
          <w:szCs w:val="26"/>
        </w:rPr>
        <w:t>hours</w:t>
      </w:r>
      <w:proofErr w:type="gramEnd"/>
      <w:r w:rsidRPr="00376DD4">
        <w:rPr>
          <w:rFonts w:ascii="Arial" w:hAnsi="Arial" w:cs="Arial"/>
          <w:sz w:val="26"/>
          <w:szCs w:val="26"/>
        </w:rPr>
        <w:t xml:space="preserve"> provision will be informed in advance of the charges applicable which will be reviewed on an an</w:t>
      </w:r>
      <w:r w:rsidR="00ED6479" w:rsidRPr="00376DD4">
        <w:rPr>
          <w:rFonts w:ascii="Arial" w:hAnsi="Arial" w:cs="Arial"/>
          <w:sz w:val="26"/>
          <w:szCs w:val="26"/>
        </w:rPr>
        <w:t>n</w:t>
      </w:r>
      <w:r w:rsidRPr="00376DD4">
        <w:rPr>
          <w:rFonts w:ascii="Arial" w:hAnsi="Arial" w:cs="Arial"/>
          <w:sz w:val="26"/>
          <w:szCs w:val="26"/>
        </w:rPr>
        <w:t>ual basis.</w:t>
      </w:r>
      <w:r w:rsidR="00ED6479" w:rsidRPr="00376DD4">
        <w:rPr>
          <w:rFonts w:ascii="Arial" w:hAnsi="Arial" w:cs="Arial"/>
          <w:sz w:val="26"/>
          <w:szCs w:val="26"/>
        </w:rPr>
        <w:t xml:space="preserve"> </w:t>
      </w: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lastRenderedPageBreak/>
        <w:t>Music Tuition</w:t>
      </w:r>
    </w:p>
    <w:p w:rsidR="00B3550D" w:rsidRPr="00376DD4" w:rsidRDefault="00B3550D" w:rsidP="00B3550D">
      <w:pPr>
        <w:pStyle w:val="BodyTextIndent"/>
        <w:rPr>
          <w:rFonts w:ascii="Arial" w:hAnsi="Arial" w:cs="Arial"/>
          <w:b/>
          <w:sz w:val="26"/>
          <w:szCs w:val="26"/>
          <w:u w:val="single"/>
        </w:rPr>
      </w:pPr>
    </w:p>
    <w:p w:rsidR="00B44D44" w:rsidRPr="00376DD4" w:rsidRDefault="00B3550D" w:rsidP="00B44D44">
      <w:pPr>
        <w:pStyle w:val="BodyTextIndent"/>
        <w:rPr>
          <w:rFonts w:ascii="Arial" w:hAnsi="Arial" w:cs="Arial"/>
          <w:sz w:val="26"/>
          <w:szCs w:val="26"/>
        </w:rPr>
      </w:pPr>
      <w:r w:rsidRPr="00376DD4">
        <w:rPr>
          <w:rFonts w:ascii="Arial" w:hAnsi="Arial" w:cs="Arial"/>
          <w:sz w:val="26"/>
          <w:szCs w:val="26"/>
        </w:rPr>
        <w:t>Charges may be made for vocal instruments tuition provided either individually or to groups, provided that the tuition is provided at the request of the pupil’s parent / carer.</w:t>
      </w:r>
      <w:r w:rsidR="00B44D44" w:rsidRPr="00376DD4">
        <w:rPr>
          <w:rFonts w:ascii="Arial" w:hAnsi="Arial" w:cs="Arial"/>
          <w:sz w:val="26"/>
          <w:szCs w:val="26"/>
        </w:rPr>
        <w:t xml:space="preserve"> </w:t>
      </w:r>
    </w:p>
    <w:p w:rsidR="00B44D44" w:rsidRPr="00376DD4" w:rsidRDefault="00B44D44" w:rsidP="00376DD4">
      <w:pPr>
        <w:pStyle w:val="BodyTextIndent"/>
        <w:rPr>
          <w:rFonts w:ascii="Arial" w:hAnsi="Arial" w:cs="Arial"/>
          <w:sz w:val="26"/>
          <w:szCs w:val="26"/>
        </w:rPr>
      </w:pPr>
    </w:p>
    <w:p w:rsidR="000C7203" w:rsidRPr="00376DD4" w:rsidRDefault="002F69D5"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Swimming Lessons</w:t>
      </w:r>
      <w:r w:rsidR="00327779">
        <w:rPr>
          <w:rFonts w:ascii="Arial" w:hAnsi="Arial" w:cs="Arial"/>
          <w:b/>
          <w:sz w:val="26"/>
          <w:szCs w:val="26"/>
          <w:u w:val="single"/>
        </w:rPr>
        <w:t xml:space="preserve"> </w:t>
      </w:r>
    </w:p>
    <w:p w:rsidR="000C7203" w:rsidRPr="00376DD4" w:rsidRDefault="000C7203" w:rsidP="000C7203">
      <w:pPr>
        <w:pStyle w:val="BodyTextIndent"/>
        <w:ind w:left="340"/>
        <w:rPr>
          <w:rFonts w:ascii="Arial" w:hAnsi="Arial" w:cs="Arial"/>
          <w:sz w:val="26"/>
          <w:szCs w:val="26"/>
        </w:rPr>
      </w:pPr>
    </w:p>
    <w:p w:rsidR="002F69D5" w:rsidRPr="00376DD4" w:rsidRDefault="001207C5" w:rsidP="000C7203">
      <w:pPr>
        <w:pStyle w:val="BodyTextIndent"/>
        <w:ind w:left="340"/>
        <w:rPr>
          <w:rFonts w:ascii="Arial" w:hAnsi="Arial" w:cs="Arial"/>
          <w:sz w:val="26"/>
          <w:szCs w:val="26"/>
        </w:rPr>
      </w:pPr>
      <w:r w:rsidRPr="00376DD4">
        <w:rPr>
          <w:rFonts w:ascii="Arial" w:hAnsi="Arial" w:cs="Arial"/>
          <w:sz w:val="26"/>
          <w:szCs w:val="26"/>
        </w:rPr>
        <w:t xml:space="preserve">The School </w:t>
      </w:r>
      <w:r w:rsidR="002F69D5" w:rsidRPr="00376DD4">
        <w:rPr>
          <w:rFonts w:ascii="Arial" w:hAnsi="Arial" w:cs="Arial"/>
          <w:sz w:val="26"/>
          <w:szCs w:val="26"/>
        </w:rPr>
        <w:t xml:space="preserve">do not make a charge for swimming lessons as these take place in school time and form part of the National Curriculum. We </w:t>
      </w:r>
      <w:r w:rsidRPr="00376DD4">
        <w:rPr>
          <w:rFonts w:ascii="Arial" w:hAnsi="Arial" w:cs="Arial"/>
          <w:sz w:val="26"/>
          <w:szCs w:val="26"/>
        </w:rPr>
        <w:t xml:space="preserve">will </w:t>
      </w:r>
      <w:r w:rsidR="002F69D5" w:rsidRPr="00376DD4">
        <w:rPr>
          <w:rFonts w:ascii="Arial" w:hAnsi="Arial" w:cs="Arial"/>
          <w:sz w:val="26"/>
          <w:szCs w:val="26"/>
        </w:rPr>
        <w:t>inform parents/ carers when these lessons take place and ask for written permission for the child to take part in lessons</w:t>
      </w:r>
      <w:r w:rsidRPr="00376DD4">
        <w:rPr>
          <w:rFonts w:ascii="Arial" w:hAnsi="Arial" w:cs="Arial"/>
          <w:sz w:val="26"/>
          <w:szCs w:val="26"/>
        </w:rPr>
        <w:t>.</w:t>
      </w:r>
      <w:r w:rsidR="002F69D5" w:rsidRPr="00376DD4">
        <w:rPr>
          <w:rFonts w:ascii="Arial" w:hAnsi="Arial" w:cs="Arial"/>
          <w:sz w:val="26"/>
          <w:szCs w:val="26"/>
        </w:rPr>
        <w:t xml:space="preserve"> </w:t>
      </w:r>
    </w:p>
    <w:p w:rsidR="002F69D5" w:rsidRPr="00376DD4" w:rsidRDefault="002F69D5" w:rsidP="00B3550D">
      <w:pPr>
        <w:pStyle w:val="BodyTextIndent"/>
        <w:rPr>
          <w:rFonts w:ascii="Arial" w:hAnsi="Arial" w:cs="Arial"/>
          <w:sz w:val="26"/>
          <w:szCs w:val="26"/>
        </w:rPr>
      </w:pPr>
    </w:p>
    <w:p w:rsidR="001A1FA6" w:rsidRPr="00376DD4" w:rsidRDefault="001A1FA6"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Other Charges</w:t>
      </w:r>
    </w:p>
    <w:p w:rsidR="001A1FA6" w:rsidRPr="00376DD4" w:rsidRDefault="001A1FA6" w:rsidP="00B3550D">
      <w:pPr>
        <w:pStyle w:val="BodyTextIndent"/>
        <w:rPr>
          <w:rFonts w:ascii="Arial" w:hAnsi="Arial" w:cs="Arial"/>
          <w:sz w:val="26"/>
          <w:szCs w:val="26"/>
        </w:rPr>
      </w:pPr>
    </w:p>
    <w:p w:rsidR="00376DD4" w:rsidRDefault="002A134E" w:rsidP="00376DD4">
      <w:pPr>
        <w:ind w:left="340"/>
        <w:jc w:val="both"/>
        <w:rPr>
          <w:rFonts w:ascii="Arial" w:hAnsi="Arial" w:cs="Arial"/>
          <w:b/>
          <w:sz w:val="26"/>
          <w:szCs w:val="26"/>
          <w:lang w:eastAsia="en-GB"/>
        </w:rPr>
      </w:pPr>
      <w:r w:rsidRPr="00376DD4">
        <w:rPr>
          <w:rFonts w:ascii="Arial" w:hAnsi="Arial" w:cs="Arial"/>
          <w:sz w:val="26"/>
          <w:szCs w:val="26"/>
        </w:rPr>
        <w:t xml:space="preserve">The Head </w:t>
      </w:r>
      <w:r w:rsidR="00A05C44" w:rsidRPr="00376DD4">
        <w:rPr>
          <w:rFonts w:ascii="Arial" w:hAnsi="Arial" w:cs="Arial"/>
          <w:sz w:val="26"/>
          <w:szCs w:val="26"/>
        </w:rPr>
        <w:t>T</w:t>
      </w:r>
      <w:r w:rsidRPr="00376DD4">
        <w:rPr>
          <w:rFonts w:ascii="Arial" w:hAnsi="Arial" w:cs="Arial"/>
          <w:sz w:val="26"/>
          <w:szCs w:val="26"/>
        </w:rPr>
        <w:t>eacher or Governing Body may levy charges for miscellaneous services up to the cost of providing such services, e.g. Photocopying</w:t>
      </w:r>
      <w:r w:rsidR="000C7203" w:rsidRPr="00376DD4">
        <w:rPr>
          <w:rFonts w:ascii="Arial" w:hAnsi="Arial" w:cs="Arial"/>
          <w:b/>
          <w:sz w:val="26"/>
          <w:szCs w:val="26"/>
        </w:rPr>
        <w:t xml:space="preserve">      </w:t>
      </w:r>
    </w:p>
    <w:p w:rsidR="00376DD4" w:rsidRDefault="00376DD4" w:rsidP="00376DD4">
      <w:pPr>
        <w:pStyle w:val="ListParagraph"/>
        <w:rPr>
          <w:rFonts w:cs="Arial"/>
          <w:b/>
          <w:sz w:val="26"/>
          <w:szCs w:val="26"/>
        </w:rPr>
      </w:pPr>
    </w:p>
    <w:p w:rsidR="001A1FA6" w:rsidRPr="00376DD4" w:rsidRDefault="001A1FA6" w:rsidP="00376DD4">
      <w:pPr>
        <w:numPr>
          <w:ilvl w:val="0"/>
          <w:numId w:val="1"/>
        </w:numPr>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r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rsidR="00B3550D" w:rsidRPr="00376DD4" w:rsidRDefault="00B3550D" w:rsidP="00355D33">
      <w:pPr>
        <w:pStyle w:val="BodyTextIndent"/>
        <w:ind w:left="340"/>
        <w:rPr>
          <w:rFonts w:ascii="Arial" w:hAnsi="Arial" w:cs="Arial"/>
          <w:sz w:val="26"/>
          <w:szCs w:val="26"/>
        </w:rPr>
      </w:pPr>
    </w:p>
    <w:p w:rsidR="00B3550D" w:rsidRPr="00376DD4" w:rsidRDefault="00EE4770"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Lettings</w:t>
      </w:r>
    </w:p>
    <w:p w:rsidR="00BB2635" w:rsidRPr="00376DD4" w:rsidRDefault="00BB2635" w:rsidP="00376DD4">
      <w:pPr>
        <w:pStyle w:val="BodyTextIndent"/>
        <w:ind w:left="0"/>
        <w:rPr>
          <w:rFonts w:ascii="Arial" w:hAnsi="Arial" w:cs="Arial"/>
          <w:sz w:val="26"/>
          <w:szCs w:val="26"/>
        </w:rPr>
      </w:pPr>
    </w:p>
    <w:p w:rsidR="00E204B1" w:rsidRPr="00376DD4" w:rsidRDefault="00BB2635"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 T</w:t>
      </w:r>
      <w:r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issued promptly with payment expected, wherever possible, in advance of the letting date. VAT is not chargeable on School lettings in line with the Derbyshire VAT Guide – Schools.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E204B1" w:rsidRPr="00376DD4" w:rsidRDefault="00BB2635" w:rsidP="00376DD4">
      <w:pPr>
        <w:autoSpaceDE w:val="0"/>
        <w:autoSpaceDN w:val="0"/>
        <w:adjustRightInd w:val="0"/>
        <w:ind w:left="240"/>
        <w:rPr>
          <w:rFonts w:ascii="Arial" w:hAnsi="Arial" w:cs="Arial"/>
          <w:sz w:val="26"/>
          <w:szCs w:val="26"/>
        </w:rPr>
      </w:pPr>
      <w:r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Energy</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Caretaking Fees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Per Capita costs</w:t>
      </w:r>
    </w:p>
    <w:p w:rsidR="00E204B1" w:rsidRPr="00376DD4" w:rsidRDefault="00E204B1" w:rsidP="00E204B1">
      <w:pPr>
        <w:pStyle w:val="BodyTextIndent"/>
        <w:rPr>
          <w:rFonts w:ascii="Arial" w:hAnsi="Arial" w:cs="Arial"/>
          <w:sz w:val="26"/>
          <w:szCs w:val="26"/>
        </w:rPr>
      </w:pP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However, where appropriate an additional fee may be levied for the following: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Computer &amp; Printer Costs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Lettings by non-community/commercial groups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Excessive cleaning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iv) Profit Margin</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 Wear and Tear</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vi) Other costs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7550BA" w:rsidRDefault="006D2F90" w:rsidP="00BC6F1B">
      <w:pPr>
        <w:ind w:left="150"/>
        <w:rPr>
          <w:rFonts w:ascii="Arial" w:hAnsi="Arial" w:cs="Arial"/>
          <w:sz w:val="22"/>
        </w:rPr>
      </w:pPr>
      <w:r w:rsidRPr="00376DD4">
        <w:rPr>
          <w:rFonts w:ascii="Arial" w:hAnsi="Arial" w:cs="Arial"/>
          <w:color w:val="000000"/>
          <w:sz w:val="26"/>
          <w:szCs w:val="26"/>
          <w:lang w:eastAsia="en-GB"/>
        </w:rPr>
        <w:t xml:space="preserve">A lettings calculator has been developed to assist with the above calculation and </w:t>
      </w:r>
      <w:r w:rsidR="007550BA">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is available </w:t>
      </w:r>
      <w:r w:rsidR="00BC6F1B">
        <w:rPr>
          <w:rFonts w:ascii="Arial" w:hAnsi="Arial" w:cs="Arial"/>
          <w:color w:val="000000"/>
          <w:sz w:val="26"/>
          <w:szCs w:val="26"/>
          <w:lang w:eastAsia="en-GB"/>
        </w:rPr>
        <w:t>from School Support Finance.</w:t>
      </w:r>
    </w:p>
    <w:p w:rsidR="006D2F90" w:rsidRPr="00376DD4" w:rsidRDefault="006D2F90" w:rsidP="00BB2635">
      <w:pPr>
        <w:autoSpaceDE w:val="0"/>
        <w:autoSpaceDN w:val="0"/>
        <w:adjustRightInd w:val="0"/>
        <w:ind w:left="240"/>
        <w:rPr>
          <w:rFonts w:ascii="Arial" w:hAnsi="Arial" w:cs="Arial"/>
          <w:color w:val="000000"/>
          <w:sz w:val="26"/>
          <w:szCs w:val="26"/>
          <w:lang w:eastAsia="en-GB"/>
        </w:rPr>
      </w:pPr>
    </w:p>
    <w:p w:rsidR="006D2F90" w:rsidRPr="00376DD4" w:rsidRDefault="006D2F90"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Pr="00376DD4">
        <w:rPr>
          <w:rFonts w:ascii="Arial" w:hAnsi="Arial" w:cs="Arial"/>
          <w:color w:val="000000"/>
          <w:sz w:val="26"/>
          <w:szCs w:val="26"/>
          <w:lang w:eastAsia="en-GB"/>
        </w:rPr>
        <w:t xml:space="preserve"> meets community goals.  In such situations the reasons for the concessionary rate must be clearly minuted and approved.  The organisation requesting the letting must still sign to agree to the School</w:t>
      </w:r>
      <w:r w:rsidR="004014FF" w:rsidRPr="00376DD4">
        <w:rPr>
          <w:rFonts w:ascii="Arial" w:hAnsi="Arial" w:cs="Arial"/>
          <w:color w:val="000000"/>
          <w:sz w:val="26"/>
          <w:szCs w:val="26"/>
          <w:lang w:eastAsia="en-GB"/>
        </w:rPr>
        <w:t>’</w:t>
      </w:r>
      <w:r w:rsidRPr="00376DD4">
        <w:rPr>
          <w:rFonts w:ascii="Arial" w:hAnsi="Arial" w:cs="Arial"/>
          <w:color w:val="000000"/>
          <w:sz w:val="26"/>
          <w:szCs w:val="26"/>
          <w:lang w:eastAsia="en-GB"/>
        </w:rPr>
        <w:t>s terms and conditions and must have appropriate insurance.</w:t>
      </w:r>
    </w:p>
    <w:p w:rsidR="00E204B1" w:rsidRPr="00376DD4" w:rsidRDefault="00E204B1" w:rsidP="00BB2635">
      <w:pPr>
        <w:pStyle w:val="BodyTextIndent"/>
        <w:rPr>
          <w:rFonts w:ascii="Arial" w:hAnsi="Arial" w:cs="Arial"/>
          <w:sz w:val="26"/>
          <w:szCs w:val="26"/>
        </w:rPr>
      </w:pPr>
    </w:p>
    <w:p w:rsidR="00BB2635" w:rsidRPr="00376DD4" w:rsidRDefault="00BB2635" w:rsidP="00BB2635">
      <w:pPr>
        <w:pStyle w:val="BodyTextIndent"/>
        <w:rPr>
          <w:rFonts w:ascii="Arial" w:hAnsi="Arial" w:cs="Arial"/>
          <w:sz w:val="26"/>
          <w:szCs w:val="26"/>
        </w:rPr>
      </w:pPr>
    </w:p>
    <w:p w:rsidR="00F62C7F" w:rsidRPr="00376DD4" w:rsidRDefault="00F62C7F">
      <w:pPr>
        <w:pStyle w:val="BodyTextIndent"/>
        <w:rPr>
          <w:rFonts w:ascii="Arial" w:hAnsi="Arial" w:cs="Arial"/>
          <w:sz w:val="26"/>
          <w:szCs w:val="26"/>
        </w:rPr>
      </w:pPr>
    </w:p>
    <w:p w:rsidR="00F62C7F" w:rsidRPr="00376DD4" w:rsidRDefault="00F62C7F">
      <w:pPr>
        <w:pStyle w:val="BodyTextIndent"/>
        <w:ind w:left="0"/>
        <w:rPr>
          <w:rFonts w:ascii="Arial" w:hAnsi="Arial" w:cs="Arial"/>
          <w:sz w:val="26"/>
          <w:szCs w:val="26"/>
        </w:rPr>
      </w:pPr>
    </w:p>
    <w:sectPr w:rsidR="00F62C7F" w:rsidRPr="00376DD4" w:rsidSect="00355D33">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00" w:rsidRDefault="00570500" w:rsidP="009A7E8C">
      <w:r>
        <w:separator/>
      </w:r>
    </w:p>
  </w:endnote>
  <w:endnote w:type="continuationSeparator" w:id="0">
    <w:p w:rsidR="00570500" w:rsidRDefault="00570500"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00" w:rsidRDefault="00570500" w:rsidP="009A7E8C">
      <w:r>
        <w:separator/>
      </w:r>
    </w:p>
  </w:footnote>
  <w:footnote w:type="continuationSeparator" w:id="0">
    <w:p w:rsidR="00570500" w:rsidRDefault="00570500" w:rsidP="009A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8C" w:rsidRPr="009A7E8C" w:rsidRDefault="009A7E8C">
    <w:pPr>
      <w:pStyle w:val="Header"/>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4"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EC"/>
    <w:rsid w:val="0000377E"/>
    <w:rsid w:val="0003564A"/>
    <w:rsid w:val="000816C7"/>
    <w:rsid w:val="000C7203"/>
    <w:rsid w:val="001207C5"/>
    <w:rsid w:val="001A1FA6"/>
    <w:rsid w:val="001C4E4E"/>
    <w:rsid w:val="002068CE"/>
    <w:rsid w:val="00251AED"/>
    <w:rsid w:val="002A134E"/>
    <w:rsid w:val="002F69D5"/>
    <w:rsid w:val="00327779"/>
    <w:rsid w:val="00355D33"/>
    <w:rsid w:val="00356D3F"/>
    <w:rsid w:val="003721BD"/>
    <w:rsid w:val="00376DD4"/>
    <w:rsid w:val="003830A3"/>
    <w:rsid w:val="004014FF"/>
    <w:rsid w:val="0041278B"/>
    <w:rsid w:val="00441CBD"/>
    <w:rsid w:val="0045763E"/>
    <w:rsid w:val="00500697"/>
    <w:rsid w:val="00570500"/>
    <w:rsid w:val="005D6F1B"/>
    <w:rsid w:val="006320F9"/>
    <w:rsid w:val="00643E0F"/>
    <w:rsid w:val="00652187"/>
    <w:rsid w:val="006A455C"/>
    <w:rsid w:val="006B05AA"/>
    <w:rsid w:val="006D2F90"/>
    <w:rsid w:val="007550BA"/>
    <w:rsid w:val="007E725F"/>
    <w:rsid w:val="00863723"/>
    <w:rsid w:val="008D483F"/>
    <w:rsid w:val="008F0CE0"/>
    <w:rsid w:val="008F22A4"/>
    <w:rsid w:val="008F54B4"/>
    <w:rsid w:val="008F774E"/>
    <w:rsid w:val="009A7E8C"/>
    <w:rsid w:val="009D3EED"/>
    <w:rsid w:val="009E20A9"/>
    <w:rsid w:val="009E2D5F"/>
    <w:rsid w:val="00A05C44"/>
    <w:rsid w:val="00A12954"/>
    <w:rsid w:val="00A40FBC"/>
    <w:rsid w:val="00A47074"/>
    <w:rsid w:val="00A65088"/>
    <w:rsid w:val="00A76182"/>
    <w:rsid w:val="00AD172F"/>
    <w:rsid w:val="00B3550D"/>
    <w:rsid w:val="00B44D44"/>
    <w:rsid w:val="00BB2635"/>
    <w:rsid w:val="00BC6F1B"/>
    <w:rsid w:val="00C12511"/>
    <w:rsid w:val="00C62885"/>
    <w:rsid w:val="00D47AEC"/>
    <w:rsid w:val="00DA6022"/>
    <w:rsid w:val="00E204B1"/>
    <w:rsid w:val="00E648B3"/>
    <w:rsid w:val="00ED6479"/>
    <w:rsid w:val="00EE0674"/>
    <w:rsid w:val="00EE4770"/>
    <w:rsid w:val="00F13929"/>
    <w:rsid w:val="00F17459"/>
    <w:rsid w:val="00F26A3A"/>
    <w:rsid w:val="00F44DF2"/>
    <w:rsid w:val="00F62C7F"/>
    <w:rsid w:val="00F74B0E"/>
    <w:rsid w:val="00FC3C11"/>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06830/Charging_for_school_activities.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B603-754D-40AE-A9DC-3CFDA068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8007</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Simon Beahan</cp:lastModifiedBy>
  <cp:revision>2</cp:revision>
  <cp:lastPrinted>2007-06-07T13:18:00Z</cp:lastPrinted>
  <dcterms:created xsi:type="dcterms:W3CDTF">2019-11-07T21:25:00Z</dcterms:created>
  <dcterms:modified xsi:type="dcterms:W3CDTF">2019-11-07T21:25:00Z</dcterms:modified>
</cp:coreProperties>
</file>